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54C" w:rsidRPr="005E3B46" w:rsidRDefault="005E3B46" w:rsidP="005E3B46">
      <w:pPr>
        <w:jc w:val="center"/>
        <w:rPr>
          <w:b/>
          <w:sz w:val="28"/>
        </w:rPr>
      </w:pPr>
      <w:r w:rsidRPr="005E3B46">
        <w:rPr>
          <w:b/>
          <w:sz w:val="28"/>
        </w:rPr>
        <w:t>Asking and Giving Information</w:t>
      </w:r>
    </w:p>
    <w:p w:rsidR="005E3B46" w:rsidRDefault="005E3B46" w:rsidP="005E3B46">
      <w:pPr>
        <w:jc w:val="both"/>
      </w:pPr>
    </w:p>
    <w:p w:rsidR="005E3B46" w:rsidRPr="005E3B46" w:rsidRDefault="005E3B46" w:rsidP="005E3B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b/>
          <w:bCs/>
          <w:sz w:val="24"/>
          <w:szCs w:val="24"/>
        </w:rPr>
        <w:t>Meeting 1</w:t>
      </w:r>
    </w:p>
    <w:p w:rsidR="005E3B46" w:rsidRPr="005E3B46" w:rsidRDefault="005E3B46" w:rsidP="005E3B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Objectives:</w:t>
      </w:r>
    </w:p>
    <w:p w:rsidR="005E3B46" w:rsidRPr="005E3B46" w:rsidRDefault="005E3B46" w:rsidP="005E3B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Understand basic phrases for asking and giving information.</w:t>
      </w:r>
    </w:p>
    <w:p w:rsidR="005E3B46" w:rsidRPr="005E3B46" w:rsidRDefault="005E3B46" w:rsidP="005E3B4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Practice simple question-and-answer interactions.</w:t>
      </w:r>
    </w:p>
    <w:p w:rsidR="005E3B46" w:rsidRDefault="005E3B46" w:rsidP="005E3B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E3B46" w:rsidRPr="005E3B46" w:rsidRDefault="005E3B46" w:rsidP="005E3B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b/>
          <w:bCs/>
          <w:sz w:val="24"/>
          <w:szCs w:val="24"/>
        </w:rPr>
        <w:t>Key Phrases:</w:t>
      </w:r>
    </w:p>
    <w:p w:rsidR="005E3B46" w:rsidRP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"Excuse me, can you help me?"</w:t>
      </w:r>
    </w:p>
    <w:p w:rsidR="005E3B46" w:rsidRP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"Can you tell me where ___ is?"</w:t>
      </w:r>
    </w:p>
    <w:p w:rsidR="005E3B46" w:rsidRP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"Do you know ___?"</w:t>
      </w:r>
    </w:p>
    <w:p w:rsidR="005E3B46" w:rsidRP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"What is ___?"</w:t>
      </w:r>
    </w:p>
    <w:p w:rsidR="005E3B46" w:rsidRP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"It is ___ (location, definition, name, etc.)"</w:t>
      </w:r>
    </w:p>
    <w:p w:rsidR="005E3B46" w:rsidRDefault="005E3B46" w:rsidP="005E3B4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B46">
        <w:rPr>
          <w:rFonts w:ascii="Times New Roman" w:eastAsia="Times New Roman" w:hAnsi="Times New Roman" w:cs="Times New Roman"/>
          <w:sz w:val="24"/>
          <w:szCs w:val="24"/>
        </w:rPr>
        <w:t>"Sure, let me check for you."</w:t>
      </w:r>
    </w:p>
    <w:p w:rsidR="00DC38CC" w:rsidRDefault="00DC38CC" w:rsidP="00D6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3A4" w:rsidRPr="00DC38CC" w:rsidRDefault="00DC38CC" w:rsidP="00DC38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sz w:val="24"/>
          <w:szCs w:val="24"/>
        </w:rPr>
        <w:t>Example:</w:t>
      </w:r>
    </w:p>
    <w:p w:rsid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Excuse me, can you help me? </w:t>
      </w:r>
    </w:p>
    <w:p w:rsid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B: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Sure! What do you need help with? </w:t>
      </w:r>
    </w:p>
    <w:p w:rsid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Can you tell me where the nearest coffee shop is? </w:t>
      </w:r>
    </w:p>
    <w:p w:rsid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B: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Yes, it’s just around the corner, next to the bookstore. </w:t>
      </w:r>
    </w:p>
    <w:p w:rsid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Thank you! </w:t>
      </w:r>
    </w:p>
    <w:p w:rsidR="00DC38CC" w:rsidRPr="00DC38CC" w:rsidRDefault="00DC38CC" w:rsidP="00DC38CC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DC38CC">
        <w:rPr>
          <w:rFonts w:ascii="Times New Roman" w:eastAsia="Times New Roman" w:hAnsi="Times New Roman" w:cs="Times New Roman"/>
          <w:b/>
          <w:bCs/>
          <w:sz w:val="24"/>
          <w:szCs w:val="24"/>
        </w:rPr>
        <w:t>B:</w:t>
      </w:r>
      <w:r w:rsidRPr="00DC38CC">
        <w:rPr>
          <w:rFonts w:ascii="Times New Roman" w:eastAsia="Times New Roman" w:hAnsi="Times New Roman" w:cs="Times New Roman"/>
          <w:sz w:val="24"/>
          <w:szCs w:val="24"/>
        </w:rPr>
        <w:t xml:space="preserve"> You’re welcome!</w:t>
      </w:r>
    </w:p>
    <w:p w:rsidR="00DC38CC" w:rsidRDefault="00DC38CC" w:rsidP="00D6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38CC" w:rsidRDefault="00DC38CC" w:rsidP="00D6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43A4" w:rsidRPr="00D643A4" w:rsidRDefault="00D643A4" w:rsidP="00D64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Meeting 2</w:t>
      </w:r>
    </w:p>
    <w:p w:rsidR="00D643A4" w:rsidRPr="00D643A4" w:rsidRDefault="00D643A4" w:rsidP="00D643A4">
      <w:pPr>
        <w:spacing w:after="0" w:line="240" w:lineRule="auto"/>
        <w:outlineLvl w:val="2"/>
        <w:rPr>
          <w:b/>
        </w:rPr>
      </w:pPr>
      <w:r w:rsidRPr="00D643A4">
        <w:rPr>
          <w:rFonts w:ascii="Times New Roman" w:eastAsia="Times New Roman" w:hAnsi="Times New Roman" w:cs="Times New Roman"/>
          <w:b/>
          <w:sz w:val="24"/>
          <w:szCs w:val="24"/>
        </w:rPr>
        <w:t>Objectives</w:t>
      </w:r>
      <w:r w:rsidRPr="00D643A4">
        <w:rPr>
          <w:rStyle w:val="Strong"/>
          <w:b w:val="0"/>
          <w:bCs w:val="0"/>
        </w:rPr>
        <w:t>:</w:t>
      </w:r>
    </w:p>
    <w:p w:rsidR="00D643A4" w:rsidRDefault="00D643A4" w:rsidP="00D643A4">
      <w:pPr>
        <w:pStyle w:val="NormalWeb"/>
        <w:numPr>
          <w:ilvl w:val="0"/>
          <w:numId w:val="3"/>
        </w:numPr>
      </w:pPr>
      <w:r>
        <w:t>Learn to ask and give more detailed information.</w:t>
      </w:r>
    </w:p>
    <w:p w:rsidR="00D643A4" w:rsidRDefault="00D643A4" w:rsidP="00D643A4">
      <w:pPr>
        <w:pStyle w:val="NormalWeb"/>
        <w:numPr>
          <w:ilvl w:val="0"/>
          <w:numId w:val="3"/>
        </w:numPr>
      </w:pPr>
      <w:r>
        <w:t>Practice polite and natural conversations.</w:t>
      </w:r>
    </w:p>
    <w:p w:rsidR="00D643A4" w:rsidRPr="00D643A4" w:rsidRDefault="00D643A4" w:rsidP="00D64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3A4">
        <w:rPr>
          <w:rFonts w:ascii="Times New Roman" w:eastAsia="Times New Roman" w:hAnsi="Times New Roman" w:cs="Times New Roman"/>
          <w:b/>
          <w:sz w:val="24"/>
          <w:szCs w:val="24"/>
        </w:rPr>
        <w:t>Key Phrases: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"Could you please tell me more about ___?"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"I’d like to know more about ___."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"Can you explain how ___ works?"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"Certainly, ___ is about ___."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"I'm not sure, but I think ___"</w:t>
      </w:r>
    </w:p>
    <w:p w:rsidR="00D643A4" w:rsidRDefault="00D643A4" w:rsidP="00D643A4">
      <w:pPr>
        <w:pStyle w:val="NormalWeb"/>
        <w:numPr>
          <w:ilvl w:val="0"/>
          <w:numId w:val="4"/>
        </w:numPr>
      </w:pPr>
      <w:r>
        <w:t>"Let me find out for you."</w:t>
      </w:r>
    </w:p>
    <w:p w:rsidR="00D643A4" w:rsidRDefault="00D643A4" w:rsidP="00D64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Meeting 3</w:t>
      </w:r>
    </w:p>
    <w:p w:rsidR="00D643A4" w:rsidRPr="00D643A4" w:rsidRDefault="00D643A4" w:rsidP="00D643A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3A4">
        <w:rPr>
          <w:rFonts w:ascii="Times New Roman" w:eastAsia="Times New Roman" w:hAnsi="Times New Roman" w:cs="Times New Roman"/>
          <w:b/>
          <w:sz w:val="24"/>
          <w:szCs w:val="24"/>
        </w:rPr>
        <w:t>Objectives:</w:t>
      </w:r>
    </w:p>
    <w:p w:rsidR="00D643A4" w:rsidRDefault="00D643A4" w:rsidP="00D643A4">
      <w:pPr>
        <w:pStyle w:val="NormalWeb"/>
        <w:numPr>
          <w:ilvl w:val="0"/>
          <w:numId w:val="5"/>
        </w:numPr>
      </w:pPr>
      <w:r>
        <w:t>Use formal and informal ways of asking and giving information.</w:t>
      </w:r>
    </w:p>
    <w:p w:rsidR="00D643A4" w:rsidRDefault="00D643A4" w:rsidP="00D643A4">
      <w:pPr>
        <w:pStyle w:val="NormalWeb"/>
        <w:numPr>
          <w:ilvl w:val="0"/>
          <w:numId w:val="5"/>
        </w:numPr>
      </w:pPr>
      <w:r>
        <w:t>Engage in a conversation with confidence.</w:t>
      </w:r>
    </w:p>
    <w:p w:rsidR="00D643A4" w:rsidRDefault="00D643A4" w:rsidP="00D643A4">
      <w:pPr>
        <w:pStyle w:val="Heading3"/>
      </w:pPr>
      <w:r>
        <w:rPr>
          <w:rStyle w:val="Strong"/>
          <w:b/>
          <w:bCs/>
        </w:rPr>
        <w:lastRenderedPageBreak/>
        <w:t>Key Phrases:</w:t>
      </w:r>
    </w:p>
    <w:p w:rsidR="00D643A4" w:rsidRDefault="00D643A4" w:rsidP="00D643A4">
      <w:pPr>
        <w:pStyle w:val="NormalWeb"/>
        <w:numPr>
          <w:ilvl w:val="0"/>
          <w:numId w:val="6"/>
        </w:numPr>
      </w:pPr>
      <w:r>
        <w:t>"Would you mind explaining ___?"</w:t>
      </w:r>
    </w:p>
    <w:p w:rsidR="00D643A4" w:rsidRDefault="00D643A4" w:rsidP="00D643A4">
      <w:pPr>
        <w:pStyle w:val="NormalWeb"/>
        <w:numPr>
          <w:ilvl w:val="0"/>
          <w:numId w:val="6"/>
        </w:numPr>
      </w:pPr>
      <w:r>
        <w:t>"I’d appreciate it if you could tell me ___"</w:t>
      </w:r>
    </w:p>
    <w:p w:rsidR="00D643A4" w:rsidRDefault="00D643A4" w:rsidP="00D643A4">
      <w:pPr>
        <w:pStyle w:val="NormalWeb"/>
        <w:numPr>
          <w:ilvl w:val="0"/>
          <w:numId w:val="6"/>
        </w:numPr>
      </w:pPr>
      <w:r>
        <w:t>"Could you clarify what you mean by ___?"</w:t>
      </w:r>
    </w:p>
    <w:p w:rsidR="00D643A4" w:rsidRDefault="00D643A4" w:rsidP="00D643A4">
      <w:pPr>
        <w:pStyle w:val="NormalWeb"/>
        <w:numPr>
          <w:ilvl w:val="0"/>
          <w:numId w:val="6"/>
        </w:numPr>
      </w:pPr>
      <w:r>
        <w:t>"What I meant was ___"</w:t>
      </w:r>
    </w:p>
    <w:p w:rsidR="00D643A4" w:rsidRDefault="00D643A4" w:rsidP="00D643A4">
      <w:pPr>
        <w:pStyle w:val="NormalWeb"/>
        <w:numPr>
          <w:ilvl w:val="0"/>
          <w:numId w:val="6"/>
        </w:numPr>
      </w:pPr>
      <w:r>
        <w:t>"I’m happy to provide more details about ___"</w:t>
      </w:r>
    </w:p>
    <w:p w:rsidR="00D643A4" w:rsidRPr="00D643A4" w:rsidRDefault="00D643A4" w:rsidP="00D643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3B46" w:rsidRDefault="005E3B46" w:rsidP="005E3B46">
      <w:pPr>
        <w:pStyle w:val="Heading3"/>
        <w:shd w:val="clear" w:color="auto" w:fill="C5E0B3"/>
        <w:spacing w:before="0" w:beforeAutospacing="0" w:after="0" w:afterAutospacing="0"/>
        <w:rPr>
          <w:rStyle w:val="Strong"/>
          <w:sz w:val="22"/>
          <w:szCs w:val="22"/>
        </w:rPr>
      </w:pPr>
      <w:bookmarkStart w:id="0" w:name="_GoBack"/>
      <w:bookmarkEnd w:id="0"/>
      <w:r w:rsidRPr="005E3B46">
        <w:rPr>
          <w:rStyle w:val="Strong"/>
          <w:sz w:val="22"/>
          <w:szCs w:val="22"/>
        </w:rPr>
        <w:t xml:space="preserve">Activity 1: </w:t>
      </w:r>
      <w:r>
        <w:rPr>
          <w:rStyle w:val="Strong"/>
          <w:sz w:val="22"/>
          <w:szCs w:val="22"/>
        </w:rPr>
        <w:t>Matching</w:t>
      </w:r>
    </w:p>
    <w:p w:rsidR="005E3B46" w:rsidRPr="00D643A4" w:rsidRDefault="005E3B46" w:rsidP="005E3B46">
      <w:pPr>
        <w:pStyle w:val="Heading3"/>
        <w:shd w:val="clear" w:color="auto" w:fill="C5E0B3"/>
        <w:spacing w:before="0" w:beforeAutospacing="0" w:after="0" w:afterAutospacing="0"/>
        <w:rPr>
          <w:sz w:val="22"/>
          <w:szCs w:val="22"/>
        </w:rPr>
      </w:pPr>
      <w:r w:rsidRPr="00D643A4">
        <w:rPr>
          <w:sz w:val="22"/>
          <w:szCs w:val="22"/>
        </w:rPr>
        <w:t xml:space="preserve">Match the expressions for </w:t>
      </w:r>
      <w:r w:rsidRPr="00D643A4">
        <w:rPr>
          <w:rStyle w:val="Strong"/>
          <w:sz w:val="22"/>
          <w:szCs w:val="22"/>
        </w:rPr>
        <w:t>asking information</w:t>
      </w:r>
      <w:r w:rsidRPr="00D643A4">
        <w:rPr>
          <w:sz w:val="22"/>
          <w:szCs w:val="22"/>
        </w:rPr>
        <w:t xml:space="preserve"> (Column A) with the appropriate responses (Column B).</w:t>
      </w:r>
    </w:p>
    <w:p w:rsidR="005E3B46" w:rsidRPr="00D80E4B" w:rsidRDefault="005E3B46" w:rsidP="005E3B46">
      <w:pPr>
        <w:pStyle w:val="NormalWeb"/>
        <w:spacing w:before="0" w:beforeAutospacing="0" w:after="0" w:afterAutospacing="0"/>
        <w:ind w:left="426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114935</wp:posOffset>
            </wp:positionV>
            <wp:extent cx="5495925" cy="166497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69" t="22908" r="6870" b="32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66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pStyle w:val="ListParagraph"/>
        <w:tabs>
          <w:tab w:val="left" w:pos="426"/>
        </w:tabs>
        <w:spacing w:before="0" w:line="276" w:lineRule="auto"/>
        <w:ind w:left="720" w:firstLine="0"/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5E3B46" w:rsidRDefault="005E3B46" w:rsidP="005E3B46">
      <w:pPr>
        <w:jc w:val="both"/>
      </w:pPr>
    </w:p>
    <w:p w:rsidR="005E6927" w:rsidRDefault="005E3B46" w:rsidP="00CB41E0">
      <w:pPr>
        <w:pStyle w:val="Heading3"/>
        <w:shd w:val="clear" w:color="auto" w:fill="C5E0B3"/>
        <w:spacing w:before="0" w:beforeAutospacing="0" w:after="0" w:afterAutospacing="0"/>
        <w:rPr>
          <w:rStyle w:val="Strong"/>
          <w:bCs/>
          <w:sz w:val="22"/>
          <w:szCs w:val="22"/>
        </w:rPr>
      </w:pPr>
      <w:r w:rsidRPr="00D80E4B">
        <w:rPr>
          <w:rStyle w:val="Strong"/>
          <w:bCs/>
          <w:sz w:val="22"/>
          <w:szCs w:val="22"/>
        </w:rPr>
        <w:t>Activity 2: Fill-in-the-Blank Dialogue</w:t>
      </w:r>
    </w:p>
    <w:p w:rsidR="005E3B46" w:rsidRPr="005E6927" w:rsidRDefault="005E3B46" w:rsidP="00CB41E0">
      <w:pPr>
        <w:pStyle w:val="Heading3"/>
        <w:shd w:val="clear" w:color="auto" w:fill="C5E0B3"/>
        <w:spacing w:before="0" w:beforeAutospacing="0" w:after="0" w:afterAutospacing="0"/>
        <w:rPr>
          <w:b w:val="0"/>
          <w:sz w:val="22"/>
          <w:szCs w:val="22"/>
        </w:rPr>
      </w:pPr>
      <w:r w:rsidRPr="00D80E4B">
        <w:rPr>
          <w:sz w:val="22"/>
          <w:szCs w:val="22"/>
        </w:rPr>
        <w:t xml:space="preserve">Complete the dialogue below with appropriate expressions for </w:t>
      </w:r>
      <w:r w:rsidRPr="005E6927">
        <w:rPr>
          <w:rStyle w:val="Strong"/>
          <w:b/>
          <w:sz w:val="22"/>
          <w:szCs w:val="22"/>
        </w:rPr>
        <w:t>asking and giving information</w:t>
      </w:r>
      <w:r w:rsidRPr="005E6927">
        <w:rPr>
          <w:b w:val="0"/>
          <w:sz w:val="22"/>
          <w:szCs w:val="22"/>
        </w:rPr>
        <w:t>.</w:t>
      </w:r>
    </w:p>
    <w:p w:rsidR="005E3B46" w:rsidRDefault="005E3B46" w:rsidP="005E3B46">
      <w:r w:rsidRPr="00D80E4B">
        <w:rPr>
          <w:rStyle w:val="Strong"/>
        </w:rPr>
        <w:t>Tourist</w:t>
      </w:r>
      <w:r w:rsidRPr="00D80E4B">
        <w:t>: Excuse me, ________ (1) to the nearest train station?</w:t>
      </w:r>
      <w:r w:rsidRPr="00D80E4B">
        <w:br/>
      </w:r>
      <w:r w:rsidRPr="00D80E4B">
        <w:rPr>
          <w:rStyle w:val="Strong"/>
        </w:rPr>
        <w:t>Local</w:t>
      </w:r>
      <w:r w:rsidRPr="00D80E4B">
        <w:t>: Of course! Go straight ahead for two blocks, then turn right. You’ll see the station on your left.</w:t>
      </w:r>
      <w:r w:rsidRPr="00D80E4B">
        <w:br/>
      </w:r>
      <w:r w:rsidRPr="00D80E4B">
        <w:rPr>
          <w:rStyle w:val="Strong"/>
        </w:rPr>
        <w:t>Tourist</w:t>
      </w:r>
      <w:r w:rsidRPr="00D80E4B">
        <w:t>: Thank you! ________ (2) how long it takes to walk there?</w:t>
      </w:r>
      <w:r w:rsidRPr="00D80E4B">
        <w:br/>
      </w:r>
      <w:r w:rsidRPr="00D80E4B">
        <w:rPr>
          <w:rStyle w:val="Strong"/>
        </w:rPr>
        <w:t>Local</w:t>
      </w:r>
      <w:r w:rsidRPr="00D80E4B">
        <w:t>: It’s about 10 minutes on foot.</w:t>
      </w:r>
      <w:r w:rsidRPr="00D80E4B">
        <w:br/>
      </w:r>
      <w:r w:rsidRPr="00D80E4B">
        <w:rPr>
          <w:rStyle w:val="Strong"/>
        </w:rPr>
        <w:t>Tourist</w:t>
      </w:r>
      <w:r w:rsidRPr="00D80E4B">
        <w:t>: That’s great. ________ (3) buses going there?</w:t>
      </w:r>
      <w:r w:rsidRPr="00D80E4B">
        <w:br/>
      </w:r>
      <w:r w:rsidRPr="00D80E4B">
        <w:rPr>
          <w:rStyle w:val="Strong"/>
        </w:rPr>
        <w:t>Local</w:t>
      </w:r>
      <w:r w:rsidRPr="00D80E4B">
        <w:t>: Yes, you can take Bus 15. The stop is just around the corner.</w:t>
      </w:r>
    </w:p>
    <w:p w:rsidR="00D643A4" w:rsidRPr="00D643A4" w:rsidRDefault="00D643A4" w:rsidP="00D643A4">
      <w:pPr>
        <w:pStyle w:val="Heading3"/>
        <w:shd w:val="clear" w:color="auto" w:fill="C5E0B3"/>
        <w:spacing w:before="0" w:beforeAutospacing="0" w:after="0" w:afterAutospacing="0"/>
        <w:rPr>
          <w:rStyle w:val="Strong"/>
          <w:sz w:val="22"/>
          <w:szCs w:val="22"/>
        </w:rPr>
      </w:pPr>
      <w:r w:rsidRPr="00D643A4">
        <w:rPr>
          <w:rStyle w:val="Strong"/>
          <w:sz w:val="22"/>
          <w:szCs w:val="22"/>
        </w:rPr>
        <w:t>Activity 3: Analyzing Dialogue.</w:t>
      </w:r>
    </w:p>
    <w:p w:rsidR="00D643A4" w:rsidRPr="00D643A4" w:rsidRDefault="00D643A4" w:rsidP="00D643A4">
      <w:pPr>
        <w:pStyle w:val="Heading3"/>
        <w:shd w:val="clear" w:color="auto" w:fill="C5E0B3"/>
        <w:spacing w:before="0" w:beforeAutospacing="0" w:after="0" w:afterAutospacing="0"/>
        <w:rPr>
          <w:rStyle w:val="Strong"/>
          <w:b/>
          <w:sz w:val="22"/>
          <w:szCs w:val="22"/>
        </w:rPr>
      </w:pPr>
      <w:r w:rsidRPr="00D643A4">
        <w:rPr>
          <w:rStyle w:val="Strong"/>
          <w:b/>
          <w:sz w:val="22"/>
          <w:szCs w:val="22"/>
        </w:rPr>
        <w:t>Read the dialogue and analyze the expression of asking and giving information.</w:t>
      </w:r>
    </w:p>
    <w:p w:rsidR="00D643A4" w:rsidRDefault="00D643A4" w:rsidP="00D643A4">
      <w:pPr>
        <w:spacing w:after="0"/>
      </w:pPr>
      <w:r>
        <w:t>Dialogue 1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Excuse me, can I bother you for a moment?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Of course! How can I help you?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I’m new to this city, and I’m trying to find the nearest museum. Could you tell me where it is?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Sure! The city museum is not too far from here. Are you walking or taking a cab?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I’ll be walking.</w:t>
      </w:r>
    </w:p>
    <w:p w:rsidR="00D643A4" w:rsidRPr="009F7C2A" w:rsidRDefault="00D643A4" w:rsidP="00D643A4">
      <w:pPr>
        <w:spacing w:after="0"/>
        <w:ind w:left="2127" w:hanging="1418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Alright, from here, you need to head straight down this street for about two blocks. Then, you’ll see a large fountain.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A fountain?</w:t>
      </w:r>
    </w:p>
    <w:p w:rsidR="00D643A4" w:rsidRPr="009F7C2A" w:rsidRDefault="00D643A4" w:rsidP="00126806">
      <w:pPr>
        <w:spacing w:after="0"/>
        <w:ind w:left="2127" w:hanging="1418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Yes, it’s right in the middle of a small park. From there, turn left and walk for another block. The museum will be on your right, next to the public library.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lastRenderedPageBreak/>
        <w:t>Tourist</w:t>
      </w:r>
      <w:r w:rsidRPr="009F7C2A">
        <w:rPr>
          <w:rFonts w:ascii="Times New Roman" w:eastAsia="Times New Roman" w:hAnsi="Times New Roman" w:cs="Times New Roman"/>
        </w:rPr>
        <w:t>: Got it. Walk straight for two blocks, find the fountain, turn left, and then the museum will be on my right, near the library.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Exactly! You’ll see a big sign in front of the museum, so it’s hard to miss.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Thank you so much for your help!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Local Resident</w:t>
      </w:r>
      <w:r w:rsidRPr="009F7C2A">
        <w:rPr>
          <w:rFonts w:ascii="Times New Roman" w:eastAsia="Times New Roman" w:hAnsi="Times New Roman" w:cs="Times New Roman"/>
        </w:rPr>
        <w:t>: No problem at all. Enjoy your visit to the museum!</w:t>
      </w:r>
    </w:p>
    <w:p w:rsidR="00D643A4" w:rsidRPr="009F7C2A" w:rsidRDefault="00D643A4" w:rsidP="00D643A4">
      <w:pPr>
        <w:spacing w:after="0"/>
        <w:ind w:left="1560" w:hanging="851"/>
        <w:rPr>
          <w:rFonts w:ascii="Times New Roman" w:eastAsia="Times New Roman" w:hAnsi="Times New Roman" w:cs="Times New Roman"/>
        </w:rPr>
      </w:pPr>
      <w:r w:rsidRPr="000604CC">
        <w:rPr>
          <w:rFonts w:ascii="Times New Roman" w:eastAsia="Times New Roman" w:hAnsi="Times New Roman" w:cs="Times New Roman"/>
          <w:bCs/>
        </w:rPr>
        <w:t>Tourist</w:t>
      </w:r>
      <w:r w:rsidRPr="009F7C2A">
        <w:rPr>
          <w:rFonts w:ascii="Times New Roman" w:eastAsia="Times New Roman" w:hAnsi="Times New Roman" w:cs="Times New Roman"/>
        </w:rPr>
        <w:t>: I will. Have a great day!</w:t>
      </w:r>
    </w:p>
    <w:p w:rsidR="00D643A4" w:rsidRDefault="00D643A4" w:rsidP="00D643A4">
      <w:pPr>
        <w:spacing w:after="0"/>
      </w:pPr>
    </w:p>
    <w:p w:rsidR="00D643A4" w:rsidRDefault="00D643A4" w:rsidP="00D643A4">
      <w:pPr>
        <w:spacing w:after="0"/>
      </w:pPr>
    </w:p>
    <w:p w:rsidR="00D643A4" w:rsidRDefault="00D643A4" w:rsidP="00D643A4">
      <w:pPr>
        <w:spacing w:after="0"/>
      </w:pPr>
      <w:r>
        <w:t>Dialogue 2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Good morning, Mr. Brown. Do you have a moment?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Good morning! Sure, how can I help you?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I’ve been thinking about applying for scholarships for university, but I’m not sure where to start. Could you give me some advice?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Absolutely! First, do you have any specific universities in mind? Many universities offer scholarships directly to students who apply.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I have a few options, but I’m more interested in scholarships based on academic achievement or financial need.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That’s a good focus. You can start by checking the official websites of those universities. They usually have a section called “Financial Aid” or “Scholarships.”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Okay, I’ll do that. Are there any external organizations that offer scholarships as well?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Yes, there are several. For example, the Ministry of Education often has national scholarship programs. There are also private organizations like the Bright Future Foundation or the Global Scholars Initiative.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That sounds great. Do you know the typical requirements for these scholarships?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Most scholarships require your academic transcripts, a personal essay, recommendation letters, and proof of financial need if applicable. Some might also ask for extracurricular achievements.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I see. Do you think I should start preparing those documents now?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Definitely! Scholarship deadlines can be strict, so it’s better to have everything ready early. Also, don’t hesitate to ask me for a recommendation letter if needed.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Thank you, Mr. Brown. This has been really helpful. I’ll start looking into these options and getting my documents ready.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Teacher</w:t>
      </w:r>
      <w:r w:rsidRPr="009F7C2A">
        <w:rPr>
          <w:rFonts w:ascii="Times New Roman" w:eastAsia="Times New Roman" w:hAnsi="Times New Roman" w:cs="Times New Roman"/>
          <w:szCs w:val="24"/>
        </w:rPr>
        <w:t>: You’re welcome. If you need any help with your application or if you have more questions, feel free to ask.</w:t>
      </w:r>
    </w:p>
    <w:p w:rsidR="00126806" w:rsidRPr="009F7C2A" w:rsidRDefault="00126806" w:rsidP="00126806">
      <w:pPr>
        <w:ind w:left="1560" w:hanging="851"/>
        <w:rPr>
          <w:rFonts w:ascii="Times New Roman" w:eastAsia="Times New Roman" w:hAnsi="Times New Roman" w:cs="Times New Roman"/>
          <w:szCs w:val="24"/>
        </w:rPr>
      </w:pPr>
      <w:r w:rsidRPr="000604CC">
        <w:rPr>
          <w:rFonts w:ascii="Times New Roman" w:eastAsia="Times New Roman" w:hAnsi="Times New Roman" w:cs="Times New Roman"/>
          <w:bCs/>
          <w:szCs w:val="24"/>
        </w:rPr>
        <w:t>Student</w:t>
      </w:r>
      <w:r w:rsidRPr="009F7C2A">
        <w:rPr>
          <w:rFonts w:ascii="Times New Roman" w:eastAsia="Times New Roman" w:hAnsi="Times New Roman" w:cs="Times New Roman"/>
          <w:szCs w:val="24"/>
        </w:rPr>
        <w:t>: I will. Thanks again!</w:t>
      </w:r>
    </w:p>
    <w:p w:rsidR="005E6927" w:rsidRDefault="005E6927" w:rsidP="00D643A4">
      <w:pPr>
        <w:spacing w:after="0"/>
      </w:pPr>
    </w:p>
    <w:p w:rsidR="00126806" w:rsidRDefault="00126806" w:rsidP="00126806">
      <w:pPr>
        <w:pStyle w:val="Heading3"/>
        <w:shd w:val="clear" w:color="auto" w:fill="C5E0B3"/>
        <w:spacing w:before="0" w:beforeAutospacing="0" w:after="0" w:afterAutospacing="0"/>
        <w:rPr>
          <w:rStyle w:val="Strong"/>
          <w:sz w:val="22"/>
          <w:szCs w:val="22"/>
        </w:rPr>
      </w:pPr>
      <w:r w:rsidRPr="00D643A4">
        <w:rPr>
          <w:rStyle w:val="Strong"/>
          <w:sz w:val="22"/>
          <w:szCs w:val="22"/>
        </w:rPr>
        <w:t xml:space="preserve">Activity </w:t>
      </w:r>
      <w:r>
        <w:rPr>
          <w:rStyle w:val="Strong"/>
          <w:sz w:val="22"/>
          <w:szCs w:val="22"/>
        </w:rPr>
        <w:t>4</w:t>
      </w:r>
      <w:r w:rsidRPr="00D643A4">
        <w:rPr>
          <w:rStyle w:val="Strong"/>
          <w:sz w:val="22"/>
          <w:szCs w:val="22"/>
        </w:rPr>
        <w:t xml:space="preserve">: </w:t>
      </w:r>
      <w:r>
        <w:rPr>
          <w:rStyle w:val="Strong"/>
          <w:sz w:val="22"/>
          <w:szCs w:val="22"/>
        </w:rPr>
        <w:t>Conversation</w:t>
      </w:r>
    </w:p>
    <w:p w:rsidR="00126806" w:rsidRPr="00126806" w:rsidRDefault="00126806" w:rsidP="00126806">
      <w:pPr>
        <w:pStyle w:val="Heading3"/>
        <w:shd w:val="clear" w:color="auto" w:fill="C5E0B3"/>
        <w:spacing w:before="0" w:beforeAutospacing="0" w:after="0" w:afterAutospacing="0"/>
        <w:rPr>
          <w:sz w:val="24"/>
          <w:szCs w:val="24"/>
        </w:rPr>
      </w:pPr>
      <w:r w:rsidRPr="00126806">
        <w:rPr>
          <w:sz w:val="24"/>
          <w:szCs w:val="24"/>
        </w:rPr>
        <w:lastRenderedPageBreak/>
        <w:t>Write a</w:t>
      </w:r>
      <w:r>
        <w:rPr>
          <w:sz w:val="24"/>
          <w:szCs w:val="24"/>
        </w:rPr>
        <w:t>nd perform</w:t>
      </w:r>
      <w:r w:rsidRPr="001268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126806">
        <w:rPr>
          <w:sz w:val="24"/>
          <w:szCs w:val="24"/>
        </w:rPr>
        <w:t xml:space="preserve">dialogue where two people exchange detailed information about </w:t>
      </w:r>
      <w:r>
        <w:rPr>
          <w:sz w:val="24"/>
          <w:szCs w:val="24"/>
        </w:rPr>
        <w:t>one of these topics.</w:t>
      </w:r>
    </w:p>
    <w:p w:rsidR="005E6927" w:rsidRPr="00126806" w:rsidRDefault="00126806" w:rsidP="00126806">
      <w:pPr>
        <w:pStyle w:val="ListParagraph"/>
        <w:numPr>
          <w:ilvl w:val="1"/>
          <w:numId w:val="5"/>
        </w:numPr>
        <w:ind w:left="426" w:hanging="426"/>
      </w:pPr>
      <w:r>
        <w:rPr>
          <w:lang w:val="en-US"/>
        </w:rPr>
        <w:t>Getting scholarship</w:t>
      </w:r>
    </w:p>
    <w:p w:rsidR="00126806" w:rsidRDefault="00126806" w:rsidP="00126806">
      <w:pPr>
        <w:pStyle w:val="ListParagraph"/>
        <w:numPr>
          <w:ilvl w:val="1"/>
          <w:numId w:val="5"/>
        </w:numPr>
        <w:ind w:left="426" w:hanging="426"/>
      </w:pPr>
      <w:r>
        <w:rPr>
          <w:lang w:val="en-US"/>
        </w:rPr>
        <w:t>Joining students exchange program</w:t>
      </w:r>
      <w:r w:rsidRPr="00126806">
        <w:t xml:space="preserve"> </w:t>
      </w:r>
    </w:p>
    <w:p w:rsidR="00126806" w:rsidRDefault="00126806" w:rsidP="00126806">
      <w:pPr>
        <w:pStyle w:val="ListParagraph"/>
        <w:numPr>
          <w:ilvl w:val="1"/>
          <w:numId w:val="5"/>
        </w:numPr>
        <w:ind w:left="426" w:hanging="426"/>
      </w:pPr>
      <w:r>
        <w:t>Being admitted to university</w:t>
      </w:r>
    </w:p>
    <w:sectPr w:rsidR="001268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54A70"/>
    <w:multiLevelType w:val="multilevel"/>
    <w:tmpl w:val="F4A89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BE55EC"/>
    <w:multiLevelType w:val="multilevel"/>
    <w:tmpl w:val="EB00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601B1C"/>
    <w:multiLevelType w:val="multilevel"/>
    <w:tmpl w:val="84B2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1A3ECE"/>
    <w:multiLevelType w:val="multilevel"/>
    <w:tmpl w:val="2CAC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8044AF"/>
    <w:multiLevelType w:val="multilevel"/>
    <w:tmpl w:val="456E0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E78E3"/>
    <w:multiLevelType w:val="multilevel"/>
    <w:tmpl w:val="C5E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B46"/>
    <w:rsid w:val="00126806"/>
    <w:rsid w:val="005E3B46"/>
    <w:rsid w:val="005E6927"/>
    <w:rsid w:val="005F0D21"/>
    <w:rsid w:val="00C76E0D"/>
    <w:rsid w:val="00CB41E0"/>
    <w:rsid w:val="00D643A4"/>
    <w:rsid w:val="00DC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8B2B"/>
  <w15:chartTrackingRefBased/>
  <w15:docId w15:val="{0D2C6E1B-62E6-41B1-A4F5-5D04EBB7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E3B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E3B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3B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E3B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E3B46"/>
    <w:rPr>
      <w:b/>
      <w:bCs/>
    </w:rPr>
  </w:style>
  <w:style w:type="paragraph" w:styleId="NormalWeb">
    <w:name w:val="Normal (Web)"/>
    <w:basedOn w:val="Normal"/>
    <w:uiPriority w:val="99"/>
    <w:unhideWhenUsed/>
    <w:rsid w:val="005E3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of text,List Paragraph1,Colorful List - Accent 11,HEADING 1,Medium Grid 1 - Accent 21,Body of text+1,Body of text+2,Body of text+3,List Paragraph11,soal jawab,Body of textCxSp,Heading 11"/>
    <w:basedOn w:val="Normal"/>
    <w:link w:val="ListParagraphChar"/>
    <w:uiPriority w:val="34"/>
    <w:qFormat/>
    <w:rsid w:val="005E3B46"/>
    <w:pPr>
      <w:widowControl w:val="0"/>
      <w:autoSpaceDE w:val="0"/>
      <w:autoSpaceDN w:val="0"/>
      <w:spacing w:before="148" w:after="0" w:line="240" w:lineRule="auto"/>
      <w:ind w:left="1233" w:hanging="361"/>
    </w:pPr>
    <w:rPr>
      <w:rFonts w:ascii="Verdana" w:eastAsia="Verdana" w:hAnsi="Verdana" w:cs="Verdana"/>
      <w:lang w:val="id-ID" w:eastAsia="id-ID"/>
    </w:rPr>
  </w:style>
  <w:style w:type="character" w:customStyle="1" w:styleId="ListParagraphChar">
    <w:name w:val="List Paragraph Char"/>
    <w:aliases w:val="Body of text Char,List Paragraph1 Char,Colorful List - Accent 11 Char,HEADING 1 Char,Medium Grid 1 - Accent 21 Char,Body of text+1 Char,Body of text+2 Char,Body of text+3 Char,List Paragraph11 Char,soal jawab Char,Heading 11 Char"/>
    <w:link w:val="ListParagraph"/>
    <w:uiPriority w:val="34"/>
    <w:qFormat/>
    <w:rsid w:val="005E3B46"/>
    <w:rPr>
      <w:rFonts w:ascii="Verdana" w:eastAsia="Verdana" w:hAnsi="Verdana" w:cs="Verdana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Nisrin Adelyna</dc:creator>
  <cp:keywords/>
  <dc:description/>
  <cp:lastModifiedBy>Nisrin Adelyna</cp:lastModifiedBy>
  <cp:revision>2</cp:revision>
  <dcterms:created xsi:type="dcterms:W3CDTF">2025-01-30T02:48:00Z</dcterms:created>
  <dcterms:modified xsi:type="dcterms:W3CDTF">2025-01-30T14:45:00Z</dcterms:modified>
</cp:coreProperties>
</file>